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71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09F8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087E9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24B05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</w:rPr>
      </w:pPr>
    </w:p>
    <w:p w14:paraId="011C7469">
      <w:pPr>
        <w:spacing w:before="0" w:beforeLines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lang w:val="en-US" w:eastAsia="zh-CN"/>
        </w:rPr>
        <w:t>中国施工企业管理协会国家优质工程奖</w:t>
      </w:r>
    </w:p>
    <w:p w14:paraId="65B8086C">
      <w:pPr>
        <w:spacing w:before="0" w:beforeLines="0" w:line="7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lang w:val="en-US" w:eastAsia="zh-CN"/>
        </w:rPr>
        <w:t>申报表</w:t>
      </w:r>
    </w:p>
    <w:p w14:paraId="469D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621B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04A62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25AB6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eastAsia="仿宋_GB2312"/>
          <w:color w:val="000000"/>
          <w:sz w:val="32"/>
          <w:u w:val="single"/>
        </w:rPr>
      </w:pPr>
      <w:r>
        <w:rPr>
          <w:rFonts w:hint="eastAsia" w:eastAsia="仿宋_GB2312"/>
          <w:color w:val="000000"/>
          <w:sz w:val="32"/>
        </w:rPr>
        <w:t>工程名称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</w:p>
    <w:p w14:paraId="097C7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eastAsia="仿宋_GB2312"/>
          <w:color w:val="000000"/>
          <w:sz w:val="32"/>
          <w:u w:val="single"/>
        </w:rPr>
      </w:pPr>
    </w:p>
    <w:p w14:paraId="1F201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  <w:u w:val="single"/>
        </w:rPr>
      </w:pPr>
    </w:p>
    <w:p w14:paraId="6D00F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eastAsia="仿宋_GB2312"/>
          <w:color w:val="000000"/>
          <w:sz w:val="32"/>
        </w:rPr>
      </w:pPr>
      <w:r>
        <w:rPr>
          <w:rFonts w:hint="eastAsia" w:eastAsia="仿宋_GB2312"/>
          <w:color w:val="000000"/>
          <w:sz w:val="32"/>
        </w:rPr>
        <w:t>申报单位</w:t>
      </w:r>
      <w:r>
        <w:rPr>
          <w:rFonts w:hint="eastAsia" w:eastAsia="仿宋_GB2312"/>
          <w:color w:val="000000"/>
          <w:sz w:val="32"/>
          <w:u w:val="single"/>
        </w:rPr>
        <w:t xml:space="preserve">                     </w:t>
      </w:r>
      <w:r>
        <w:rPr>
          <w:rFonts w:hint="eastAsia" w:eastAsia="仿宋_GB2312"/>
          <w:color w:val="000000"/>
          <w:sz w:val="32"/>
        </w:rPr>
        <w:t xml:space="preserve">    </w:t>
      </w:r>
    </w:p>
    <w:p w14:paraId="033E3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color w:val="000000"/>
          <w:sz w:val="32"/>
        </w:rPr>
      </w:pPr>
    </w:p>
    <w:p w14:paraId="26047EFA">
      <w:pPr>
        <w:pageBreakBefore w:val="0"/>
        <w:spacing w:beforeLines="0" w:after="313" w:afterLines="100" w:line="720" w:lineRule="exact"/>
        <w:rPr>
          <w:rFonts w:hint="eastAsia" w:eastAsia="黑体"/>
          <w:b/>
          <w:color w:val="000000"/>
          <w:sz w:val="30"/>
          <w:szCs w:val="30"/>
        </w:rPr>
        <w:sectPr>
          <w:footerReference r:id="rId3" w:type="default"/>
          <w:pgSz w:w="11906" w:h="16838"/>
          <w:pgMar w:top="1417" w:right="1587" w:bottom="1417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56AA441">
      <w:pPr>
        <w:pStyle w:val="2"/>
        <w:rPr>
          <w:rFonts w:hint="eastAsia" w:eastAsia="仿宋_GB2312"/>
          <w:color w:val="000000"/>
          <w:sz w:val="28"/>
          <w:szCs w:val="28"/>
        </w:rPr>
      </w:pPr>
    </w:p>
    <w:tbl>
      <w:tblPr>
        <w:tblStyle w:val="4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417"/>
        <w:gridCol w:w="2515"/>
        <w:gridCol w:w="1505"/>
        <w:gridCol w:w="2479"/>
      </w:tblGrid>
      <w:tr w14:paraId="432E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shd w:val="clear" w:color="auto" w:fill="auto"/>
            <w:noWrap w:val="0"/>
            <w:vAlign w:val="center"/>
          </w:tcPr>
          <w:p w14:paraId="658E90FD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申报类别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53175886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国家优质工程金奖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国家优质工程奖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</w:p>
        </w:tc>
      </w:tr>
      <w:tr w14:paraId="5D33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shd w:val="clear" w:color="auto" w:fill="auto"/>
            <w:noWrap w:val="0"/>
            <w:vAlign w:val="center"/>
          </w:tcPr>
          <w:p w14:paraId="68AA1506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工程名称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D5E7BA5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 w14:paraId="673A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4925FE68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工程类别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359270CD">
            <w:pPr>
              <w:spacing w:line="360" w:lineRule="exact"/>
              <w:jc w:val="left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工业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>交通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水利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>通信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</w:t>
            </w:r>
          </w:p>
          <w:p w14:paraId="4706ED4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市政公用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建筑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eastAsia="仿宋_GB2312"/>
                <w:color w:val="000000"/>
                <w:sz w:val="28"/>
              </w:rPr>
              <w:t>生态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60A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282B21E8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工程行业</w:t>
            </w:r>
          </w:p>
        </w:tc>
        <w:tc>
          <w:tcPr>
            <w:tcW w:w="2515" w:type="dxa"/>
            <w:noWrap w:val="0"/>
            <w:vAlign w:val="center"/>
          </w:tcPr>
          <w:p w14:paraId="60D42D33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19AF6F6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工程专业</w:t>
            </w:r>
          </w:p>
        </w:tc>
        <w:tc>
          <w:tcPr>
            <w:tcW w:w="2479" w:type="dxa"/>
            <w:noWrap w:val="0"/>
            <w:vAlign w:val="center"/>
          </w:tcPr>
          <w:p w14:paraId="7FBC9944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40AA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7D05C28B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工程规模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3C008EA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2E11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0E62F270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承建单位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04B0F4D4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6FB1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32FA4DF1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参建单位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5AD484E9">
            <w:pPr>
              <w:spacing w:line="360" w:lineRule="exact"/>
              <w:jc w:val="both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1.</w:t>
            </w:r>
          </w:p>
          <w:p w14:paraId="58524A83">
            <w:pPr>
              <w:spacing w:line="360" w:lineRule="exact"/>
              <w:jc w:val="both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2.</w:t>
            </w:r>
          </w:p>
          <w:p w14:paraId="09916F16">
            <w:pPr>
              <w:spacing w:line="360" w:lineRule="exact"/>
              <w:jc w:val="both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3.</w:t>
            </w:r>
          </w:p>
          <w:p w14:paraId="4F3923D5">
            <w:pPr>
              <w:spacing w:line="360" w:lineRule="exact"/>
              <w:jc w:val="both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.......</w:t>
            </w:r>
          </w:p>
        </w:tc>
      </w:tr>
      <w:tr w14:paraId="6E3B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56D9A759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建设地点</w:t>
            </w:r>
          </w:p>
        </w:tc>
        <w:tc>
          <w:tcPr>
            <w:tcW w:w="2515" w:type="dxa"/>
            <w:noWrap w:val="0"/>
            <w:vAlign w:val="center"/>
          </w:tcPr>
          <w:p w14:paraId="6935297C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408253CA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建设性质</w:t>
            </w:r>
          </w:p>
        </w:tc>
        <w:tc>
          <w:tcPr>
            <w:tcW w:w="2479" w:type="dxa"/>
            <w:noWrap w:val="0"/>
            <w:vAlign w:val="center"/>
          </w:tcPr>
          <w:p w14:paraId="0CF7BB74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新建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 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扩建</w:t>
            </w:r>
            <w:r>
              <w:rPr>
                <w:rFonts w:hint="eastAsia" w:ascii="宋体" w:hAnsi="宋体"/>
                <w:color w:val="000000"/>
                <w:sz w:val="28"/>
                <w:lang w:eastAsia="zh-CN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技改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改建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7DE5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noWrap w:val="0"/>
            <w:vAlign w:val="center"/>
          </w:tcPr>
          <w:p w14:paraId="226B7E07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开工时间</w:t>
            </w:r>
          </w:p>
        </w:tc>
        <w:tc>
          <w:tcPr>
            <w:tcW w:w="2515" w:type="dxa"/>
            <w:noWrap w:val="0"/>
            <w:vAlign w:val="center"/>
          </w:tcPr>
          <w:p w14:paraId="541B754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4F1D60B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竣工时间</w:t>
            </w:r>
          </w:p>
        </w:tc>
        <w:tc>
          <w:tcPr>
            <w:tcW w:w="2479" w:type="dxa"/>
            <w:noWrap w:val="0"/>
            <w:vAlign w:val="center"/>
          </w:tcPr>
          <w:p w14:paraId="293953D5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</w:tr>
      <w:tr w14:paraId="451D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5D9E64E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投入使用</w:t>
            </w:r>
          </w:p>
          <w:p w14:paraId="04E9CFDB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开始计算时间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48010EBB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节点：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竣工验收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移交生产验收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交工验收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</w:p>
          <w:p w14:paraId="3CB4CA9A">
            <w:pPr>
              <w:spacing w:line="360" w:lineRule="exact"/>
              <w:ind w:firstLine="840" w:firstLineChars="300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具备商运条件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合同工程（完工）验收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</w:p>
          <w:p w14:paraId="0B37E50F">
            <w:pPr>
              <w:spacing w:line="360" w:lineRule="exact"/>
              <w:ind w:firstLine="840" w:firstLineChars="300"/>
              <w:jc w:val="left"/>
              <w:rPr>
                <w:rFonts w:hint="eastAsia" w:eastAsia="宋体"/>
                <w:color w:val="000000"/>
                <w:sz w:val="28"/>
                <w:lang w:eastAsia="zh-CN"/>
              </w:rPr>
            </w:pP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初步验收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 w:cs="Times New Roman"/>
                <w:bCs w:val="0"/>
                <w:sz w:val="28"/>
                <w:szCs w:val="24"/>
              </w:rPr>
              <w:t>五方责任主体验收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47B1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6C689F2D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  <w:lang w:val="en-US" w:eastAsia="zh-CN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03132C7F">
            <w:pPr>
              <w:spacing w:line="360" w:lineRule="exact"/>
              <w:jc w:val="both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时间：</w:t>
            </w:r>
          </w:p>
        </w:tc>
      </w:tr>
      <w:tr w14:paraId="3C98C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654370F7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开工施工许可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 w14:paraId="7128240E">
            <w:pPr>
              <w:spacing w:line="360" w:lineRule="exact"/>
              <w:jc w:val="left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许可类型：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开工批复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lang w:val="en-US" w:eastAsia="zh-CN"/>
              </w:rPr>
              <w:t>施工许可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   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建造许可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853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7164054E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7ED56540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许可单位：</w:t>
            </w:r>
          </w:p>
        </w:tc>
      </w:tr>
      <w:tr w14:paraId="1AC5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E78A6E7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057FB1D1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许可时间：</w:t>
            </w:r>
          </w:p>
        </w:tc>
      </w:tr>
      <w:tr w14:paraId="6067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72F6380C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竣工验收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 w14:paraId="34A1B07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验收单位：</w:t>
            </w:r>
          </w:p>
        </w:tc>
      </w:tr>
      <w:tr w14:paraId="633F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34BF097F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6540F91D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验收时间：</w:t>
            </w:r>
          </w:p>
        </w:tc>
      </w:tr>
      <w:tr w14:paraId="1515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restart"/>
            <w:noWrap w:val="0"/>
            <w:vAlign w:val="center"/>
          </w:tcPr>
          <w:p w14:paraId="4578A3CB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竣工</w:t>
            </w:r>
          </w:p>
          <w:p w14:paraId="3883CBB8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验收备案</w:t>
            </w:r>
          </w:p>
        </w:tc>
        <w:tc>
          <w:tcPr>
            <w:tcW w:w="7916" w:type="dxa"/>
            <w:gridSpan w:val="4"/>
            <w:noWrap w:val="0"/>
            <w:vAlign w:val="center"/>
          </w:tcPr>
          <w:p w14:paraId="0384A0D1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备案机关：</w:t>
            </w:r>
          </w:p>
        </w:tc>
      </w:tr>
      <w:tr w14:paraId="3D8A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978" w:type="dxa"/>
            <w:vMerge w:val="continue"/>
            <w:noWrap w:val="0"/>
            <w:vAlign w:val="center"/>
          </w:tcPr>
          <w:p w14:paraId="49E6982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7916" w:type="dxa"/>
            <w:gridSpan w:val="4"/>
            <w:noWrap w:val="0"/>
            <w:vAlign w:val="center"/>
          </w:tcPr>
          <w:p w14:paraId="7E093D0B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备案时间：</w:t>
            </w:r>
          </w:p>
        </w:tc>
      </w:tr>
      <w:tr w14:paraId="63B0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vMerge w:val="restart"/>
            <w:shd w:val="clear" w:color="auto" w:fill="auto"/>
            <w:noWrap w:val="0"/>
            <w:vAlign w:val="center"/>
          </w:tcPr>
          <w:p w14:paraId="460939EC"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是否发生过质量事故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6EB6A459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4EA97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722B5DDA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3DA17D1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4EC2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20132698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是否发生过安全事故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750DAD05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05E8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4DB60CA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16C7B1D0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35EC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11AB921B">
            <w:pPr>
              <w:pStyle w:val="3"/>
              <w:widowControl/>
              <w:spacing w:beforeAutospacing="0" w:afterAutospacing="0"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bidi="ar-SA"/>
              </w:rPr>
              <w:t>是否发生过环境事件</w:t>
            </w: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39A3FF2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是 （一般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较大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 xml:space="preserve">  重大</w:t>
            </w:r>
            <w:r>
              <w:rPr>
                <w:rFonts w:hint="eastAsia" w:ascii="宋体" w:hAnsi="宋体"/>
                <w:color w:val="000000"/>
                <w:sz w:val="28"/>
              </w:rPr>
              <w:t xml:space="preserve">□  </w:t>
            </w:r>
            <w:r>
              <w:rPr>
                <w:rFonts w:hint="eastAsia" w:eastAsia="仿宋_GB2312"/>
                <w:color w:val="000000"/>
                <w:sz w:val="28"/>
              </w:rPr>
              <w:t>特大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  <w:r>
              <w:rPr>
                <w:rFonts w:hint="eastAsia" w:eastAsia="仿宋_GB2312"/>
                <w:color w:val="000000"/>
                <w:sz w:val="28"/>
              </w:rPr>
              <w:t>）</w:t>
            </w:r>
          </w:p>
        </w:tc>
      </w:tr>
      <w:tr w14:paraId="1292E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4A63B938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shd w:val="clear" w:color="auto" w:fill="auto"/>
            <w:noWrap w:val="0"/>
            <w:vAlign w:val="center"/>
          </w:tcPr>
          <w:p w14:paraId="7AC61060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8"/>
              </w:rPr>
              <w:t xml:space="preserve">否 </w:t>
            </w:r>
            <w:r>
              <w:rPr>
                <w:rFonts w:hint="eastAsia" w:ascii="宋体" w:hAnsi="宋体"/>
                <w:color w:val="000000"/>
                <w:sz w:val="28"/>
              </w:rPr>
              <w:t>□</w:t>
            </w:r>
          </w:p>
        </w:tc>
      </w:tr>
      <w:tr w14:paraId="2536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006403D1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最高工程质量奖或水平评价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29A74B79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奖项（评价）</w:t>
            </w:r>
          </w:p>
          <w:p w14:paraId="6CAD5946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名称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及等级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3D73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4465553D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345916FA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颁奖（评价）单位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057A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143D6AF6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0E9CC5BE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获奖（评价）时间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3F3C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noWrap w:val="0"/>
            <w:vAlign w:val="center"/>
          </w:tcPr>
          <w:p w14:paraId="7FF5681A">
            <w:pPr>
              <w:spacing w:line="360" w:lineRule="exact"/>
              <w:jc w:val="center"/>
              <w:rPr>
                <w:rFonts w:hint="default" w:eastAsia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及以上</w:t>
            </w:r>
            <w:r>
              <w:rPr>
                <w:rFonts w:hint="eastAsia" w:eastAsia="仿宋_GB2312"/>
                <w:color w:val="000000"/>
                <w:sz w:val="28"/>
              </w:rPr>
              <w:t>优秀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工程</w:t>
            </w:r>
            <w:r>
              <w:rPr>
                <w:rFonts w:hint="eastAsia" w:eastAsia="仿宋_GB2312"/>
                <w:color w:val="000000"/>
                <w:sz w:val="28"/>
              </w:rPr>
              <w:t>设计奖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或水平评价</w:t>
            </w:r>
          </w:p>
        </w:tc>
        <w:tc>
          <w:tcPr>
            <w:tcW w:w="6499" w:type="dxa"/>
            <w:gridSpan w:val="3"/>
            <w:noWrap w:val="0"/>
            <w:vAlign w:val="center"/>
          </w:tcPr>
          <w:p w14:paraId="45E3CDB3">
            <w:pPr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奖项（评价）</w:t>
            </w:r>
          </w:p>
          <w:p w14:paraId="69C53DD1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名称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及等级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2D6D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noWrap w:val="0"/>
            <w:vAlign w:val="center"/>
          </w:tcPr>
          <w:p w14:paraId="62C4CFE5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534D0EBD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颁奖（评价）单位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0F6B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8FC6DD9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A9F1C0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获奖（评价）时间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4F6F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exact"/>
          <w:jc w:val="center"/>
        </w:trPr>
        <w:tc>
          <w:tcPr>
            <w:tcW w:w="2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3E4C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color w:val="000000"/>
                <w:sz w:val="28"/>
              </w:rPr>
              <w:t>级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及以上科学技术</w:t>
            </w:r>
            <w:r>
              <w:rPr>
                <w:rFonts w:hint="eastAsia" w:eastAsia="仿宋_GB2312"/>
                <w:color w:val="000000"/>
                <w:sz w:val="28"/>
              </w:rPr>
              <w:t>奖</w:t>
            </w:r>
          </w:p>
          <w:p w14:paraId="2DA8338E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（逐项列出）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B696B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4"/>
              </w:rPr>
              <w:t>奖项</w:t>
            </w:r>
            <w:r>
              <w:rPr>
                <w:rFonts w:hint="eastAsia" w:eastAsia="仿宋_GB2312"/>
                <w:color w:val="000000"/>
                <w:sz w:val="28"/>
              </w:rPr>
              <w:t>名称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及等级</w:t>
            </w:r>
            <w:r>
              <w:rPr>
                <w:rFonts w:hint="eastAsia" w:eastAsia="仿宋_GB2312"/>
                <w:color w:val="000000"/>
                <w:sz w:val="28"/>
              </w:rPr>
              <w:t>：</w:t>
            </w:r>
          </w:p>
        </w:tc>
      </w:tr>
      <w:tr w14:paraId="5C35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5AB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D1E5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</w:rPr>
              <w:t>颁</w:t>
            </w: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奖</w:t>
            </w:r>
            <w:r>
              <w:rPr>
                <w:rFonts w:hint="eastAsia" w:eastAsia="仿宋_GB2312"/>
                <w:color w:val="000000"/>
                <w:sz w:val="28"/>
              </w:rPr>
              <w:t>单位：</w:t>
            </w:r>
          </w:p>
        </w:tc>
      </w:tr>
      <w:tr w14:paraId="7B5E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A252">
            <w:pPr>
              <w:spacing w:line="360" w:lineRule="exact"/>
              <w:jc w:val="center"/>
              <w:rPr>
                <w:rFonts w:hint="eastAsia" w:eastAsia="仿宋_GB2312"/>
                <w:color w:val="000000"/>
                <w:sz w:val="28"/>
              </w:rPr>
            </w:pP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4175C">
            <w:pPr>
              <w:spacing w:line="360" w:lineRule="exact"/>
              <w:jc w:val="left"/>
              <w:rPr>
                <w:rFonts w:hint="eastAsia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color w:val="000000"/>
                <w:sz w:val="28"/>
                <w:lang w:val="en-US" w:eastAsia="zh-CN"/>
              </w:rPr>
              <w:t>获奖</w:t>
            </w:r>
            <w:r>
              <w:rPr>
                <w:rFonts w:hint="eastAsia" w:eastAsia="仿宋_GB2312"/>
                <w:color w:val="000000"/>
                <w:sz w:val="28"/>
              </w:rPr>
              <w:t>时间：</w:t>
            </w:r>
          </w:p>
        </w:tc>
      </w:tr>
      <w:tr w14:paraId="1062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40F43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省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eastAsia="仿宋_GB2312"/>
                <w:color w:val="000000"/>
                <w:sz w:val="28"/>
              </w:rPr>
              <w:t>部</w:t>
            </w:r>
            <w:r>
              <w:rPr>
                <w:rFonts w:hint="eastAsia" w:eastAsia="仿宋_GB2312"/>
                <w:color w:val="000000"/>
                <w:sz w:val="28"/>
                <w:lang w:eastAsia="zh-CN"/>
              </w:rPr>
              <w:t>）</w:t>
            </w:r>
            <w:r>
              <w:rPr>
                <w:rFonts w:hint="eastAsia" w:eastAsia="仿宋_GB2312"/>
                <w:sz w:val="28"/>
              </w:rPr>
              <w:t>级</w:t>
            </w:r>
            <w:r>
              <w:rPr>
                <w:rFonts w:hint="eastAsia" w:eastAsia="仿宋_GB2312"/>
                <w:sz w:val="28"/>
                <w:lang w:val="en-US" w:eastAsia="zh-CN"/>
              </w:rPr>
              <w:t>新技术应用</w:t>
            </w:r>
            <w:r>
              <w:rPr>
                <w:rFonts w:hint="eastAsia" w:eastAsia="仿宋_GB2312"/>
                <w:sz w:val="28"/>
              </w:rPr>
              <w:t>示范工程</w:t>
            </w: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36781">
            <w:pPr>
              <w:spacing w:line="360" w:lineRule="exact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4"/>
              </w:rPr>
              <w:t>荣誉名称</w:t>
            </w:r>
            <w:r>
              <w:rPr>
                <w:rFonts w:hint="eastAsia" w:eastAsia="仿宋_GB2312" w:cs="Times New Roman"/>
                <w:sz w:val="28"/>
                <w:szCs w:val="24"/>
                <w:lang w:eastAsia="zh-CN"/>
              </w:rPr>
              <w:t>：</w:t>
            </w:r>
          </w:p>
        </w:tc>
      </w:tr>
      <w:tr w14:paraId="070D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A6B12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64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7865F">
            <w:pPr>
              <w:spacing w:line="360" w:lineRule="exact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评定单位：</w:t>
            </w:r>
          </w:p>
        </w:tc>
      </w:tr>
      <w:tr w14:paraId="18B77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23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8E55">
            <w:pPr>
              <w:spacing w:line="36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6499" w:type="dxa"/>
            <w:gridSpan w:val="3"/>
            <w:noWrap w:val="0"/>
            <w:vAlign w:val="center"/>
          </w:tcPr>
          <w:p w14:paraId="5C351F11">
            <w:pPr>
              <w:spacing w:line="360" w:lineRule="exact"/>
              <w:jc w:val="left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验收时间：</w:t>
            </w:r>
          </w:p>
        </w:tc>
      </w:tr>
    </w:tbl>
    <w:p w14:paraId="68EFD332"/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7C5B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83F5A"/>
    <w:rsid w:val="000B6B60"/>
    <w:rsid w:val="04406715"/>
    <w:rsid w:val="06674B3E"/>
    <w:rsid w:val="08430947"/>
    <w:rsid w:val="090B5543"/>
    <w:rsid w:val="09EA3FD4"/>
    <w:rsid w:val="0A877BF6"/>
    <w:rsid w:val="0D501777"/>
    <w:rsid w:val="0F8B485B"/>
    <w:rsid w:val="109E7AB4"/>
    <w:rsid w:val="11582564"/>
    <w:rsid w:val="1166200D"/>
    <w:rsid w:val="12EE01F9"/>
    <w:rsid w:val="13CE280D"/>
    <w:rsid w:val="14BD2CFF"/>
    <w:rsid w:val="15064CAF"/>
    <w:rsid w:val="18B77C98"/>
    <w:rsid w:val="1B3D7231"/>
    <w:rsid w:val="1D6B6159"/>
    <w:rsid w:val="1EA614F8"/>
    <w:rsid w:val="21433B0C"/>
    <w:rsid w:val="217F21D3"/>
    <w:rsid w:val="232E5C5F"/>
    <w:rsid w:val="23F8626D"/>
    <w:rsid w:val="249B37C8"/>
    <w:rsid w:val="24CC02EC"/>
    <w:rsid w:val="26FB22FC"/>
    <w:rsid w:val="270A61DC"/>
    <w:rsid w:val="27E512EC"/>
    <w:rsid w:val="286839C1"/>
    <w:rsid w:val="29A72B2F"/>
    <w:rsid w:val="29E96D83"/>
    <w:rsid w:val="2BDA49ED"/>
    <w:rsid w:val="2E864BA1"/>
    <w:rsid w:val="2FF72B19"/>
    <w:rsid w:val="30D53BBD"/>
    <w:rsid w:val="319B4D09"/>
    <w:rsid w:val="31C85C3C"/>
    <w:rsid w:val="355C2AFF"/>
    <w:rsid w:val="35E05EE6"/>
    <w:rsid w:val="37964E0D"/>
    <w:rsid w:val="3C8F292E"/>
    <w:rsid w:val="3CBD5965"/>
    <w:rsid w:val="4194717D"/>
    <w:rsid w:val="41AA4BF2"/>
    <w:rsid w:val="426E4935"/>
    <w:rsid w:val="42B17DA4"/>
    <w:rsid w:val="43C458A8"/>
    <w:rsid w:val="441445A5"/>
    <w:rsid w:val="44E45D72"/>
    <w:rsid w:val="45303661"/>
    <w:rsid w:val="458012DF"/>
    <w:rsid w:val="471F2E35"/>
    <w:rsid w:val="47A3636C"/>
    <w:rsid w:val="49E50BF2"/>
    <w:rsid w:val="4A477482"/>
    <w:rsid w:val="50884351"/>
    <w:rsid w:val="51A056CA"/>
    <w:rsid w:val="529671F9"/>
    <w:rsid w:val="55426664"/>
    <w:rsid w:val="55D83F5A"/>
    <w:rsid w:val="55E25238"/>
    <w:rsid w:val="56135E24"/>
    <w:rsid w:val="566F0D4B"/>
    <w:rsid w:val="56A75CA9"/>
    <w:rsid w:val="58E0114E"/>
    <w:rsid w:val="58F17AA6"/>
    <w:rsid w:val="5AAA0BEF"/>
    <w:rsid w:val="5CE70651"/>
    <w:rsid w:val="5D5E6B65"/>
    <w:rsid w:val="5ED27548"/>
    <w:rsid w:val="5FCA7895"/>
    <w:rsid w:val="60DD5CFA"/>
    <w:rsid w:val="62B6106E"/>
    <w:rsid w:val="63745A74"/>
    <w:rsid w:val="639A466F"/>
    <w:rsid w:val="63FC2C34"/>
    <w:rsid w:val="652D4699"/>
    <w:rsid w:val="66707909"/>
    <w:rsid w:val="672957C5"/>
    <w:rsid w:val="688A4CB2"/>
    <w:rsid w:val="6A026ACA"/>
    <w:rsid w:val="6B6F4633"/>
    <w:rsid w:val="6C014D65"/>
    <w:rsid w:val="6E9248C1"/>
    <w:rsid w:val="6F186900"/>
    <w:rsid w:val="705067E1"/>
    <w:rsid w:val="70AC5B69"/>
    <w:rsid w:val="70F0688D"/>
    <w:rsid w:val="71213CDA"/>
    <w:rsid w:val="722D066E"/>
    <w:rsid w:val="73AD77F7"/>
    <w:rsid w:val="74AC4202"/>
    <w:rsid w:val="74F31E31"/>
    <w:rsid w:val="777234E1"/>
    <w:rsid w:val="77FE3180"/>
    <w:rsid w:val="79470753"/>
    <w:rsid w:val="79D76EC6"/>
    <w:rsid w:val="7A4109D4"/>
    <w:rsid w:val="7B03675F"/>
    <w:rsid w:val="7B284CA6"/>
    <w:rsid w:val="7CC0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484</Words>
  <Characters>493</Characters>
  <Lines>0</Lines>
  <Paragraphs>0</Paragraphs>
  <TotalTime>11</TotalTime>
  <ScaleCrop>false</ScaleCrop>
  <LinksUpToDate>false</LinksUpToDate>
  <CharactersWithSpaces>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2025-06-03T03:05:00Z</dcterms:created>
  <dc:creator>王旭</dc:creator>
  <cp:lastModifiedBy>周伟</cp:lastModifiedBy>
  <cp:lastPrinted>2025-09-05T01:57:59Z</cp:lastPrinted>
  <dcterms:modified xsi:type="dcterms:W3CDTF">2025-09-05T02:10:00Z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E25CAC12A4F04B54ACA3638EE8AA7006_11</vt:lpwstr>
  </property>
  <property fmtid="{D5CDD505-2E9C-101B-9397-08002B2CF9AE}" pid="4" name="KSOTemplateDocerSaveRecord">
    <vt:lpwstr>eyJoZGlkIjoiZjVkYWU5Mjk4NWFlMjc5ODRmNTY0MjA4NmM4OTYyZjciLCJ1c2VySWQiOiIyMzExOTQ2MDYifQ==</vt:lpwstr>
  </property>
</Properties>
</file>